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5004B63" w14:textId="77777777" w:rsidR="00D903A0" w:rsidRDefault="00421A38">
      <w:pPr>
        <w:pStyle w:val="Textodecuerpo"/>
        <w:spacing w:before="76"/>
        <w:ind w:left="215"/>
      </w:pPr>
      <w:r>
        <w:t>Annex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(+)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AEL</w:t>
      </w:r>
      <w:r>
        <w:rPr>
          <w:spacing w:val="1"/>
        </w:rPr>
        <w:t xml:space="preserve"> </w:t>
      </w:r>
      <w:r>
        <w:t>Agreement</w:t>
      </w:r>
    </w:p>
    <w:p w14:paraId="1758E3B8" w14:textId="77777777" w:rsidR="00D903A0" w:rsidRDefault="00D903A0">
      <w:pPr>
        <w:pStyle w:val="Textodecuerpo"/>
        <w:rPr>
          <w:sz w:val="26"/>
        </w:rPr>
      </w:pPr>
    </w:p>
    <w:p w14:paraId="4824B9A6" w14:textId="77777777" w:rsidR="00D903A0" w:rsidRDefault="00421A38">
      <w:pPr>
        <w:pStyle w:val="Ttulo"/>
      </w:pPr>
      <w:r>
        <w:t>Structure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exams</w:t>
      </w:r>
      <w:r>
        <w:rPr>
          <w:spacing w:val="-2"/>
        </w:rPr>
        <w:t xml:space="preserve"> </w:t>
      </w:r>
      <w:r>
        <w:t>and</w:t>
      </w:r>
      <w:r>
        <w:rPr>
          <w:spacing w:val="-86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marks</w:t>
      </w:r>
    </w:p>
    <w:p w14:paraId="43F2EACC" w14:textId="77777777" w:rsidR="00D903A0" w:rsidRDefault="00D903A0">
      <w:pPr>
        <w:pStyle w:val="Textodecuerpo"/>
        <w:spacing w:before="4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416"/>
      </w:tblGrid>
      <w:tr w:rsidR="00D903A0" w14:paraId="0CF5A391" w14:textId="77777777">
        <w:trPr>
          <w:trHeight w:val="321"/>
        </w:trPr>
        <w:tc>
          <w:tcPr>
            <w:tcW w:w="3794" w:type="dxa"/>
          </w:tcPr>
          <w:p w14:paraId="5926779D" w14:textId="77777777" w:rsidR="00D903A0" w:rsidRDefault="00421A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University:</w:t>
            </w:r>
          </w:p>
        </w:tc>
        <w:tc>
          <w:tcPr>
            <w:tcW w:w="5416" w:type="dxa"/>
          </w:tcPr>
          <w:p w14:paraId="33C7A444" w14:textId="74942D90" w:rsidR="00D903A0" w:rsidRDefault="00C32B15" w:rsidP="00421A3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Faculty of Translation and Interpreting (FTI). </w:t>
            </w:r>
            <w:r w:rsidR="00421A38">
              <w:rPr>
                <w:sz w:val="28"/>
              </w:rPr>
              <w:t>University</w:t>
            </w:r>
            <w:r w:rsidR="00421A38">
              <w:rPr>
                <w:spacing w:val="-2"/>
                <w:sz w:val="28"/>
              </w:rPr>
              <w:t xml:space="preserve"> </w:t>
            </w:r>
            <w:r w:rsidR="00421A38">
              <w:rPr>
                <w:sz w:val="28"/>
              </w:rPr>
              <w:t>of</w:t>
            </w:r>
            <w:r w:rsidR="00421A38">
              <w:rPr>
                <w:spacing w:val="-3"/>
                <w:sz w:val="28"/>
              </w:rPr>
              <w:t xml:space="preserve"> </w:t>
            </w:r>
            <w:r w:rsidR="00421A38">
              <w:rPr>
                <w:sz w:val="28"/>
              </w:rPr>
              <w:t>Granada</w:t>
            </w:r>
            <w:r>
              <w:rPr>
                <w:sz w:val="28"/>
              </w:rPr>
              <w:t xml:space="preserve"> (Spain)</w:t>
            </w:r>
          </w:p>
        </w:tc>
      </w:tr>
      <w:tr w:rsidR="00D903A0" w14:paraId="085FE9E7" w14:textId="77777777">
        <w:trPr>
          <w:trHeight w:val="323"/>
        </w:trPr>
        <w:tc>
          <w:tcPr>
            <w:tcW w:w="3794" w:type="dxa"/>
          </w:tcPr>
          <w:p w14:paraId="4690A381" w14:textId="77777777" w:rsidR="00D903A0" w:rsidRDefault="00421A38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year:</w:t>
            </w:r>
          </w:p>
        </w:tc>
        <w:tc>
          <w:tcPr>
            <w:tcW w:w="5416" w:type="dxa"/>
          </w:tcPr>
          <w:p w14:paraId="35DD5DB0" w14:textId="77777777" w:rsidR="00D903A0" w:rsidRDefault="00421A38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2024/2025</w:t>
            </w:r>
          </w:p>
        </w:tc>
      </w:tr>
      <w:tr w:rsidR="00D903A0" w14:paraId="5945BE2B" w14:textId="77777777">
        <w:trPr>
          <w:trHeight w:val="321"/>
        </w:trPr>
        <w:tc>
          <w:tcPr>
            <w:tcW w:w="3794" w:type="dxa"/>
          </w:tcPr>
          <w:p w14:paraId="629D08E6" w14:textId="77777777" w:rsidR="00D903A0" w:rsidRDefault="00421A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University’s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AEL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co-ordinator</w:t>
            </w:r>
            <w:proofErr w:type="spellEnd"/>
            <w:r>
              <w:rPr>
                <w:b/>
                <w:sz w:val="24"/>
              </w:rPr>
              <w:t>(s):</w:t>
            </w:r>
          </w:p>
        </w:tc>
        <w:tc>
          <w:tcPr>
            <w:tcW w:w="5416" w:type="dxa"/>
          </w:tcPr>
          <w:p w14:paraId="3D6B526C" w14:textId="77777777" w:rsidR="00D903A0" w:rsidRDefault="00421A38" w:rsidP="00421A3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Marian </w:t>
            </w:r>
            <w:proofErr w:type="spellStart"/>
            <w:r>
              <w:rPr>
                <w:sz w:val="28"/>
              </w:rPr>
              <w:t>Panchón</w:t>
            </w:r>
            <w:proofErr w:type="spellEnd"/>
            <w:r>
              <w:rPr>
                <w:sz w:val="28"/>
              </w:rPr>
              <w:t xml:space="preserve"> Hidalgo</w:t>
            </w:r>
          </w:p>
        </w:tc>
      </w:tr>
      <w:tr w:rsidR="00D903A0" w14:paraId="65EECA66" w14:textId="77777777">
        <w:trPr>
          <w:trHeight w:val="321"/>
        </w:trPr>
        <w:tc>
          <w:tcPr>
            <w:tcW w:w="3794" w:type="dxa"/>
          </w:tcPr>
          <w:p w14:paraId="639D55A7" w14:textId="77777777" w:rsidR="00D903A0" w:rsidRDefault="00421A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Relevant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websites:</w:t>
            </w:r>
          </w:p>
        </w:tc>
        <w:tc>
          <w:tcPr>
            <w:tcW w:w="5416" w:type="dxa"/>
          </w:tcPr>
          <w:p w14:paraId="25EBE64C" w14:textId="77777777" w:rsidR="00D903A0" w:rsidRPr="00421A38" w:rsidRDefault="00421A38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421A38">
              <w:rPr>
                <w:sz w:val="28"/>
                <w:szCs w:val="28"/>
              </w:rPr>
              <w:t>https://grados.ugr.es/traduccion/estudiantes/movilidad/estudiantes/movilidad</w:t>
            </w:r>
          </w:p>
        </w:tc>
      </w:tr>
    </w:tbl>
    <w:p w14:paraId="14D78E43" w14:textId="77777777" w:rsidR="00D903A0" w:rsidRDefault="00421A38">
      <w:pPr>
        <w:pStyle w:val="Heading1"/>
        <w:spacing w:before="275"/>
      </w:pPr>
      <w:r>
        <w:t>Structure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year:</w:t>
      </w:r>
      <w:r>
        <w:rPr>
          <w:spacing w:val="-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description</w:t>
      </w:r>
    </w:p>
    <w:p w14:paraId="2C7966B3" w14:textId="77777777" w:rsidR="00D903A0" w:rsidRDefault="004147AE">
      <w:pPr>
        <w:pStyle w:val="Textodecuerpo"/>
        <w:spacing w:before="7"/>
        <w:rPr>
          <w:b/>
          <w:sz w:val="20"/>
        </w:rPr>
      </w:pPr>
      <w:r>
        <w:pict w14:anchorId="781EB35D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65.15pt;margin-top:14.05pt;width:464.9pt;height:158.2pt;z-index:-251658752;mso-wrap-distance-left:0;mso-wrap-distance-right:0;mso-position-horizontal-relative:page" filled="f" strokeweight=".48pt">
            <v:textbox inset="0,0,0,0">
              <w:txbxContent>
                <w:p w14:paraId="435C58B7" w14:textId="77777777" w:rsidR="00F16E98" w:rsidRDefault="00F16E98">
                  <w:pPr>
                    <w:pStyle w:val="Textodecuerpo"/>
                    <w:spacing w:before="18" w:line="242" w:lineRule="auto"/>
                    <w:ind w:left="107" w:right="570"/>
                  </w:pPr>
                </w:p>
                <w:p w14:paraId="4CD3E6CD" w14:textId="0583467D" w:rsidR="00F16E98" w:rsidRDefault="00F16E98">
                  <w:pPr>
                    <w:pStyle w:val="Textodecuerpo"/>
                    <w:spacing w:before="18" w:line="242" w:lineRule="auto"/>
                    <w:ind w:left="107" w:right="570"/>
                  </w:pPr>
                  <w:r>
                    <w:t xml:space="preserve">The academic year is structured in two terms, each comprised of </w:t>
                  </w:r>
                  <w:r w:rsidR="00FA0C44">
                    <w:t>14 t</w:t>
                  </w:r>
                  <w:r>
                    <w:t>eaching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weeks.</w:t>
                  </w:r>
                </w:p>
                <w:p w14:paraId="784A3597" w14:textId="77777777" w:rsidR="00F16E98" w:rsidRDefault="00F16E98">
                  <w:pPr>
                    <w:pStyle w:val="Textodecuerpo"/>
                    <w:spacing w:before="8"/>
                    <w:rPr>
                      <w:sz w:val="23"/>
                    </w:rPr>
                  </w:pPr>
                </w:p>
                <w:p w14:paraId="51F6CA01" w14:textId="030C35AD" w:rsidR="00F16E98" w:rsidRDefault="00F16E98">
                  <w:pPr>
                    <w:pStyle w:val="Textodecuerpo"/>
                    <w:ind w:left="107" w:right="617"/>
                  </w:pPr>
                  <w:r>
                    <w:t>The first term starts on 16</w:t>
                  </w:r>
                  <w:r w:rsidRPr="00F16E98">
                    <w:rPr>
                      <w:vertAlign w:val="superscript"/>
                    </w:rPr>
                    <w:t>th</w:t>
                  </w:r>
                  <w:r>
                    <w:t xml:space="preserve"> September and continues until 20</w:t>
                  </w:r>
                  <w:r w:rsidRPr="00F16E98">
                    <w:rPr>
                      <w:vertAlign w:val="superscript"/>
                    </w:rPr>
                    <w:t>th</w:t>
                  </w:r>
                  <w:r>
                    <w:t xml:space="preserve"> December 2024. Exams begin on 10</w:t>
                  </w:r>
                  <w:r w:rsidRPr="00F16E98">
                    <w:rPr>
                      <w:vertAlign w:val="superscript"/>
                    </w:rPr>
                    <w:t>th</w:t>
                  </w:r>
                  <w:r>
                    <w:t xml:space="preserve"> January 2025 and are held up to the 24</w:t>
                  </w:r>
                  <w:r w:rsidRPr="00F16E98">
                    <w:rPr>
                      <w:vertAlign w:val="superscript"/>
                    </w:rPr>
                    <w:t>th</w:t>
                  </w:r>
                  <w:r>
                    <w:t xml:space="preserve"> January. </w:t>
                  </w:r>
                  <w:proofErr w:type="spellStart"/>
                  <w:r>
                    <w:t>Resits</w:t>
                  </w:r>
                  <w:proofErr w:type="spellEnd"/>
                  <w:r>
                    <w:t xml:space="preserve"> start on 6</w:t>
                  </w:r>
                  <w:r w:rsidRPr="00F16E98">
                    <w:rPr>
                      <w:vertAlign w:val="superscript"/>
                    </w:rPr>
                    <w:t>th</w:t>
                  </w:r>
                  <w:r>
                    <w:t xml:space="preserve"> February and are held until 15</w:t>
                  </w:r>
                  <w:r w:rsidRPr="00F16E98">
                    <w:rPr>
                      <w:vertAlign w:val="superscript"/>
                    </w:rPr>
                    <w:t>th</w:t>
                  </w:r>
                  <w:r>
                    <w:t xml:space="preserve"> February 2025. </w:t>
                  </w:r>
                </w:p>
                <w:p w14:paraId="03B074CA" w14:textId="77777777" w:rsidR="00F16E98" w:rsidRDefault="00F16E98">
                  <w:pPr>
                    <w:pStyle w:val="Textodecuerpo"/>
                  </w:pPr>
                </w:p>
                <w:p w14:paraId="237D167E" w14:textId="2965E2B0" w:rsidR="00F16E98" w:rsidRDefault="00F16E98">
                  <w:pPr>
                    <w:pStyle w:val="Textodecuerpo"/>
                    <w:spacing w:before="1"/>
                    <w:ind w:left="107"/>
                  </w:pP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second term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starts on 17</w:t>
                  </w:r>
                  <w:r w:rsidRPr="00F16E98">
                    <w:rPr>
                      <w:vertAlign w:val="superscript"/>
                    </w:rPr>
                    <w:t>th</w:t>
                  </w:r>
                  <w:r>
                    <w:t xml:space="preserve"> February 2025 and continues until 30</w:t>
                  </w:r>
                  <w:r w:rsidRPr="00F16E98">
                    <w:rPr>
                      <w:vertAlign w:val="superscript"/>
                    </w:rPr>
                    <w:t>th</w:t>
                  </w:r>
                  <w:r>
                    <w:t xml:space="preserve"> May. Exams begin on 4</w:t>
                  </w:r>
                  <w:r w:rsidRPr="00F16E98">
                    <w:rPr>
                      <w:vertAlign w:val="superscript"/>
                    </w:rPr>
                    <w:t>th</w:t>
                  </w:r>
                  <w:r>
                    <w:t xml:space="preserve"> June and are held up to the 18</w:t>
                  </w:r>
                  <w:r w:rsidRPr="00F16E98">
                    <w:rPr>
                      <w:vertAlign w:val="superscript"/>
                    </w:rPr>
                    <w:t>th</w:t>
                  </w:r>
                  <w:r>
                    <w:t xml:space="preserve"> June. </w:t>
                  </w:r>
                  <w:proofErr w:type="spellStart"/>
                  <w:r>
                    <w:t>Resits</w:t>
                  </w:r>
                  <w:proofErr w:type="spellEnd"/>
                  <w:r>
                    <w:t xml:space="preserve"> start on 1</w:t>
                  </w:r>
                  <w:r w:rsidRPr="00F16E98">
                    <w:rPr>
                      <w:vertAlign w:val="superscript"/>
                    </w:rPr>
                    <w:t>st</w:t>
                  </w:r>
                  <w:r>
                    <w:t xml:space="preserve"> July and are held until 11</w:t>
                  </w:r>
                  <w:r w:rsidRPr="00F16E98">
                    <w:rPr>
                      <w:vertAlign w:val="superscript"/>
                    </w:rPr>
                    <w:t>th</w:t>
                  </w:r>
                  <w:r>
                    <w:t xml:space="preserve"> July 2025. </w:t>
                  </w:r>
                </w:p>
                <w:p w14:paraId="10D4A097" w14:textId="77777777" w:rsidR="00F16E98" w:rsidRDefault="00F16E98">
                  <w:pPr>
                    <w:pStyle w:val="Textodecuerpo"/>
                    <w:spacing w:before="11"/>
                    <w:rPr>
                      <w:sz w:val="23"/>
                    </w:rPr>
                  </w:pPr>
                </w:p>
                <w:p w14:paraId="08F505A2" w14:textId="77777777" w:rsidR="00F16E98" w:rsidRDefault="00F16E98">
                  <w:pPr>
                    <w:pStyle w:val="Textodecuerpo"/>
                  </w:pPr>
                </w:p>
                <w:p w14:paraId="65B73DF7" w14:textId="44B6556D" w:rsidR="00F16E98" w:rsidRDefault="00F16E98" w:rsidP="00F16E98">
                  <w:pPr>
                    <w:pStyle w:val="Textodecuerpo"/>
                    <w:ind w:right="838"/>
                  </w:pPr>
                </w:p>
              </w:txbxContent>
            </v:textbox>
            <w10:wrap type="topAndBottom" anchorx="page"/>
          </v:shape>
        </w:pict>
      </w:r>
    </w:p>
    <w:p w14:paraId="4865AA02" w14:textId="77777777" w:rsidR="00D903A0" w:rsidRDefault="00D903A0">
      <w:pPr>
        <w:pStyle w:val="Textodecuerpo"/>
        <w:spacing w:before="6"/>
        <w:rPr>
          <w:b/>
          <w:sz w:val="13"/>
        </w:rPr>
      </w:pPr>
    </w:p>
    <w:p w14:paraId="7F37E56A" w14:textId="77777777" w:rsidR="00D903A0" w:rsidRDefault="00421A38">
      <w:pPr>
        <w:spacing w:before="90"/>
        <w:ind w:left="847" w:right="850"/>
        <w:jc w:val="center"/>
        <w:rPr>
          <w:b/>
          <w:sz w:val="24"/>
        </w:rPr>
      </w:pPr>
      <w:r>
        <w:rPr>
          <w:b/>
          <w:sz w:val="24"/>
        </w:rPr>
        <w:t>Key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Dates</w:t>
      </w:r>
    </w:p>
    <w:p w14:paraId="1E6919C8" w14:textId="77777777" w:rsidR="00D903A0" w:rsidRDefault="00D903A0">
      <w:pPr>
        <w:pStyle w:val="Textodecuerpo"/>
        <w:spacing w:before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323"/>
      </w:tblGrid>
      <w:tr w:rsidR="00D903A0" w14:paraId="57C82E94" w14:textId="77777777">
        <w:trPr>
          <w:trHeight w:val="275"/>
        </w:trPr>
        <w:tc>
          <w:tcPr>
            <w:tcW w:w="3888" w:type="dxa"/>
          </w:tcPr>
          <w:p w14:paraId="410ED450" w14:textId="1272D79B" w:rsidR="00D903A0" w:rsidRDefault="00C32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University induction </w:t>
            </w: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5323" w:type="dxa"/>
          </w:tcPr>
          <w:p w14:paraId="70F3E5EA" w14:textId="405C47BE" w:rsidR="00D903A0" w:rsidRDefault="00286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286AE2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 16</w:t>
            </w:r>
            <w:r w:rsidRPr="00286AE2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September 2024</w:t>
            </w:r>
          </w:p>
        </w:tc>
      </w:tr>
      <w:tr w:rsidR="00D903A0" w14:paraId="297F0B6C" w14:textId="77777777">
        <w:trPr>
          <w:trHeight w:val="554"/>
        </w:trPr>
        <w:tc>
          <w:tcPr>
            <w:tcW w:w="3888" w:type="dxa"/>
          </w:tcPr>
          <w:p w14:paraId="35AFC540" w14:textId="26C2AEBD" w:rsidR="00D903A0" w:rsidRDefault="00C32B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AEL welcome meeting (FTI)</w:t>
            </w:r>
          </w:p>
        </w:tc>
        <w:tc>
          <w:tcPr>
            <w:tcW w:w="5323" w:type="dxa"/>
          </w:tcPr>
          <w:p w14:paraId="332EE7CA" w14:textId="064CBBA2" w:rsidR="00D903A0" w:rsidRPr="00C32B15" w:rsidRDefault="004147AE" w:rsidP="00C32B15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4147A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September 2024</w:t>
            </w:r>
          </w:p>
        </w:tc>
      </w:tr>
      <w:tr w:rsidR="00D903A0" w14:paraId="3364F9F5" w14:textId="77777777">
        <w:trPr>
          <w:trHeight w:val="275"/>
        </w:trPr>
        <w:tc>
          <w:tcPr>
            <w:tcW w:w="3888" w:type="dxa"/>
          </w:tcPr>
          <w:p w14:paraId="09E5FC50" w14:textId="7BED69AA" w:rsidR="00D903A0" w:rsidRDefault="00C32B15">
            <w:pPr>
              <w:pStyle w:val="TableParagraph"/>
              <w:rPr>
                <w:sz w:val="24"/>
              </w:rPr>
            </w:pPr>
            <w:r w:rsidRPr="00C32B15">
              <w:rPr>
                <w:sz w:val="24"/>
              </w:rPr>
              <w:t>Winter term</w:t>
            </w:r>
          </w:p>
        </w:tc>
        <w:tc>
          <w:tcPr>
            <w:tcW w:w="5323" w:type="dxa"/>
          </w:tcPr>
          <w:p w14:paraId="570D46E1" w14:textId="0146F9D6" w:rsidR="00D903A0" w:rsidRPr="00C32B15" w:rsidRDefault="00286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286AE2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September – 20</w:t>
            </w:r>
            <w:r w:rsidRPr="00286AE2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December 2024</w:t>
            </w:r>
          </w:p>
        </w:tc>
      </w:tr>
      <w:tr w:rsidR="00D903A0" w14:paraId="5E725A48" w14:textId="77777777">
        <w:trPr>
          <w:trHeight w:val="275"/>
        </w:trPr>
        <w:tc>
          <w:tcPr>
            <w:tcW w:w="3888" w:type="dxa"/>
          </w:tcPr>
          <w:p w14:paraId="43D60C23" w14:textId="30A2E5F8" w:rsidR="00D903A0" w:rsidRDefault="00C32B15">
            <w:pPr>
              <w:pStyle w:val="TableParagraph"/>
              <w:rPr>
                <w:sz w:val="24"/>
              </w:rPr>
            </w:pPr>
            <w:r w:rsidRPr="00C32B15">
              <w:rPr>
                <w:sz w:val="24"/>
              </w:rPr>
              <w:t>Summer term</w:t>
            </w:r>
          </w:p>
        </w:tc>
        <w:tc>
          <w:tcPr>
            <w:tcW w:w="5323" w:type="dxa"/>
          </w:tcPr>
          <w:p w14:paraId="059C7648" w14:textId="0F40EFF7" w:rsidR="00D903A0" w:rsidRPr="00C32B15" w:rsidRDefault="008D3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8D3F81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February – 30</w:t>
            </w:r>
            <w:r w:rsidRPr="008D3F81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May 2025</w:t>
            </w:r>
          </w:p>
        </w:tc>
      </w:tr>
      <w:tr w:rsidR="00D903A0" w14:paraId="6927F21D" w14:textId="77777777">
        <w:trPr>
          <w:trHeight w:val="551"/>
        </w:trPr>
        <w:tc>
          <w:tcPr>
            <w:tcW w:w="3888" w:type="dxa"/>
          </w:tcPr>
          <w:p w14:paraId="63FE69D9" w14:textId="7E82F05B" w:rsidR="00D903A0" w:rsidRDefault="00C32B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Revision and exam period 1</w:t>
            </w:r>
          </w:p>
        </w:tc>
        <w:tc>
          <w:tcPr>
            <w:tcW w:w="5323" w:type="dxa"/>
          </w:tcPr>
          <w:p w14:paraId="322FA70A" w14:textId="6959572B" w:rsidR="00D903A0" w:rsidRDefault="007F4C75">
            <w:pPr>
              <w:pStyle w:val="TableParagraph"/>
              <w:spacing w:line="276" w:lineRule="exact"/>
              <w:ind w:right="692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7F4C75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January – 24</w:t>
            </w:r>
            <w:r w:rsidRPr="007F4C75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January 2025</w:t>
            </w:r>
          </w:p>
        </w:tc>
      </w:tr>
      <w:tr w:rsidR="00D903A0" w14:paraId="5B261849" w14:textId="77777777">
        <w:trPr>
          <w:trHeight w:val="551"/>
        </w:trPr>
        <w:tc>
          <w:tcPr>
            <w:tcW w:w="3888" w:type="dxa"/>
          </w:tcPr>
          <w:p w14:paraId="3C802750" w14:textId="004BD729" w:rsidR="00D903A0" w:rsidRDefault="00C32B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Revision and exam period 2</w:t>
            </w:r>
          </w:p>
        </w:tc>
        <w:tc>
          <w:tcPr>
            <w:tcW w:w="5323" w:type="dxa"/>
          </w:tcPr>
          <w:p w14:paraId="1B710DAB" w14:textId="1325FA81" w:rsidR="00D903A0" w:rsidRDefault="007F4C75">
            <w:pPr>
              <w:pStyle w:val="TableParagraph"/>
              <w:spacing w:line="276" w:lineRule="exact"/>
              <w:ind w:right="613"/>
              <w:rPr>
                <w:sz w:val="24"/>
              </w:rPr>
            </w:pPr>
            <w:r>
              <w:rPr>
                <w:sz w:val="24"/>
              </w:rPr>
              <w:t>4</w:t>
            </w:r>
            <w:r w:rsidRPr="007F4C75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June – 18</w:t>
            </w:r>
            <w:r w:rsidRPr="007F4C75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June 2025</w:t>
            </w:r>
          </w:p>
        </w:tc>
      </w:tr>
      <w:tr w:rsidR="00D903A0" w14:paraId="685EE238" w14:textId="77777777" w:rsidTr="00C32B15">
        <w:trPr>
          <w:trHeight w:val="441"/>
        </w:trPr>
        <w:tc>
          <w:tcPr>
            <w:tcW w:w="3888" w:type="dxa"/>
          </w:tcPr>
          <w:p w14:paraId="5F7E8714" w14:textId="7889FC5C" w:rsidR="00D903A0" w:rsidRDefault="00C32B15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Resits</w:t>
            </w:r>
            <w:proofErr w:type="spellEnd"/>
          </w:p>
        </w:tc>
        <w:tc>
          <w:tcPr>
            <w:tcW w:w="5323" w:type="dxa"/>
          </w:tcPr>
          <w:p w14:paraId="3307ED0B" w14:textId="7FA71ACE" w:rsidR="00D903A0" w:rsidRDefault="007F4C75">
            <w:pPr>
              <w:pStyle w:val="TableParagraph"/>
              <w:spacing w:line="276" w:lineRule="exact"/>
              <w:ind w:right="980"/>
              <w:rPr>
                <w:sz w:val="24"/>
              </w:rPr>
            </w:pPr>
            <w:r>
              <w:rPr>
                <w:sz w:val="24"/>
              </w:rPr>
              <w:t>6</w:t>
            </w:r>
            <w:r w:rsidRPr="007F4C75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February – 15</w:t>
            </w:r>
            <w:r w:rsidRPr="007F4C75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February 2025 (term 1)</w:t>
            </w:r>
          </w:p>
          <w:p w14:paraId="1410ECF3" w14:textId="5E0C7040" w:rsidR="007F4C75" w:rsidRDefault="00536759">
            <w:pPr>
              <w:pStyle w:val="TableParagraph"/>
              <w:spacing w:line="276" w:lineRule="exact"/>
              <w:ind w:right="980"/>
              <w:rPr>
                <w:sz w:val="24"/>
              </w:rPr>
            </w:pPr>
            <w:r>
              <w:rPr>
                <w:sz w:val="24"/>
              </w:rPr>
              <w:t>1</w:t>
            </w:r>
            <w:r w:rsidRPr="00536759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July – 11</w:t>
            </w:r>
            <w:r w:rsidRPr="0053675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July 2025 </w:t>
            </w:r>
            <w:r w:rsidR="007F4C75">
              <w:rPr>
                <w:sz w:val="24"/>
              </w:rPr>
              <w:t>(term 2)</w:t>
            </w:r>
          </w:p>
        </w:tc>
      </w:tr>
    </w:tbl>
    <w:p w14:paraId="1CFFCCF7" w14:textId="521D98FC" w:rsidR="00D903A0" w:rsidRDefault="00D903A0">
      <w:pPr>
        <w:spacing w:line="257" w:lineRule="exact"/>
        <w:rPr>
          <w:sz w:val="24"/>
        </w:rPr>
        <w:sectPr w:rsidR="00D903A0">
          <w:type w:val="continuous"/>
          <w:pgSz w:w="11910" w:h="16840"/>
          <w:pgMar w:top="1320" w:right="1200" w:bottom="280" w:left="120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323"/>
      </w:tblGrid>
      <w:tr w:rsidR="00D903A0" w14:paraId="6EB8F7DA" w14:textId="77777777">
        <w:trPr>
          <w:trHeight w:val="275"/>
        </w:trPr>
        <w:tc>
          <w:tcPr>
            <w:tcW w:w="3888" w:type="dxa"/>
            <w:shd w:val="clear" w:color="auto" w:fill="666666"/>
          </w:tcPr>
          <w:p w14:paraId="56CCFBED" w14:textId="77777777" w:rsidR="00D903A0" w:rsidRDefault="00D903A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23" w:type="dxa"/>
            <w:shd w:val="clear" w:color="auto" w:fill="666666"/>
          </w:tcPr>
          <w:p w14:paraId="10E9A704" w14:textId="77777777" w:rsidR="00D903A0" w:rsidRDefault="00D903A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903A0" w14:paraId="7F5C92EA" w14:textId="77777777">
        <w:trPr>
          <w:trHeight w:val="275"/>
        </w:trPr>
        <w:tc>
          <w:tcPr>
            <w:tcW w:w="3888" w:type="dxa"/>
          </w:tcPr>
          <w:p w14:paraId="49095743" w14:textId="72B476BA" w:rsidR="00D903A0" w:rsidRDefault="00C32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Christmas break</w:t>
            </w:r>
          </w:p>
        </w:tc>
        <w:tc>
          <w:tcPr>
            <w:tcW w:w="5323" w:type="dxa"/>
          </w:tcPr>
          <w:p w14:paraId="066582EE" w14:textId="59143C6E" w:rsidR="00D903A0" w:rsidRDefault="00717A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717AB7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December 2024 – 7</w:t>
            </w:r>
            <w:r w:rsidRPr="00717AB7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January 2025</w:t>
            </w:r>
          </w:p>
        </w:tc>
      </w:tr>
      <w:tr w:rsidR="00D903A0" w14:paraId="47899593" w14:textId="77777777">
        <w:trPr>
          <w:trHeight w:val="277"/>
        </w:trPr>
        <w:tc>
          <w:tcPr>
            <w:tcW w:w="3888" w:type="dxa"/>
          </w:tcPr>
          <w:p w14:paraId="1D7D0C87" w14:textId="5D73978B" w:rsidR="00D903A0" w:rsidRDefault="00C32B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Easter break</w:t>
            </w:r>
          </w:p>
        </w:tc>
        <w:tc>
          <w:tcPr>
            <w:tcW w:w="5323" w:type="dxa"/>
          </w:tcPr>
          <w:p w14:paraId="615651B6" w14:textId="3CEFF261" w:rsidR="00D903A0" w:rsidRDefault="002912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291296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April 2025 – 21</w:t>
            </w:r>
            <w:r w:rsidRPr="00291296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April 2025</w:t>
            </w:r>
          </w:p>
        </w:tc>
      </w:tr>
      <w:tr w:rsidR="00D903A0" w14:paraId="57336BB4" w14:textId="77777777">
        <w:trPr>
          <w:trHeight w:val="827"/>
        </w:trPr>
        <w:tc>
          <w:tcPr>
            <w:tcW w:w="3888" w:type="dxa"/>
          </w:tcPr>
          <w:p w14:paraId="043BF5CF" w14:textId="55BF95E7" w:rsidR="00D903A0" w:rsidRDefault="00C32B1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National and local holidays</w:t>
            </w:r>
          </w:p>
        </w:tc>
        <w:tc>
          <w:tcPr>
            <w:tcW w:w="5323" w:type="dxa"/>
          </w:tcPr>
          <w:p w14:paraId="0B51ABAB" w14:textId="7F80CEDC" w:rsidR="00D903A0" w:rsidRDefault="00A51D0C" w:rsidP="005044E3">
            <w:pPr>
              <w:pStyle w:val="TableParagraph"/>
              <w:spacing w:line="276" w:lineRule="exact"/>
              <w:ind w:right="338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A51D0C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October, 1</w:t>
            </w:r>
            <w:r w:rsidRPr="00A51D0C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November, 6</w:t>
            </w:r>
            <w:r w:rsidRPr="00A51D0C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December, 8</w:t>
            </w:r>
            <w:r w:rsidRPr="00A51D0C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December, 28</w:t>
            </w:r>
            <w:r w:rsidRPr="00A51D0C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February, 1</w:t>
            </w:r>
            <w:r w:rsidRPr="00A51D0C">
              <w:rPr>
                <w:sz w:val="24"/>
                <w:vertAlign w:val="superscript"/>
              </w:rPr>
              <w:t>st</w:t>
            </w:r>
            <w:r w:rsidR="005044E3">
              <w:rPr>
                <w:sz w:val="24"/>
              </w:rPr>
              <w:t xml:space="preserve"> May, 19</w:t>
            </w:r>
            <w:r w:rsidR="005044E3" w:rsidRPr="005044E3">
              <w:rPr>
                <w:sz w:val="24"/>
                <w:vertAlign w:val="superscript"/>
              </w:rPr>
              <w:t>th</w:t>
            </w:r>
            <w:r w:rsidR="005044E3">
              <w:rPr>
                <w:sz w:val="24"/>
              </w:rPr>
              <w:t xml:space="preserve"> June</w:t>
            </w:r>
          </w:p>
        </w:tc>
      </w:tr>
      <w:tr w:rsidR="00D903A0" w14:paraId="564B5ACA" w14:textId="77777777">
        <w:trPr>
          <w:trHeight w:val="275"/>
        </w:trPr>
        <w:tc>
          <w:tcPr>
            <w:tcW w:w="3888" w:type="dxa"/>
            <w:shd w:val="clear" w:color="auto" w:fill="737373"/>
          </w:tcPr>
          <w:p w14:paraId="1192F1AF" w14:textId="77777777" w:rsidR="00D903A0" w:rsidRDefault="00D903A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23" w:type="dxa"/>
            <w:shd w:val="clear" w:color="auto" w:fill="737373"/>
          </w:tcPr>
          <w:p w14:paraId="4D4E7780" w14:textId="77777777" w:rsidR="00D903A0" w:rsidRDefault="00D903A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34E59C4C" w14:textId="77777777" w:rsidR="00D903A0" w:rsidRDefault="00D903A0">
      <w:pPr>
        <w:pStyle w:val="Textodecuerpo"/>
        <w:rPr>
          <w:b/>
          <w:sz w:val="20"/>
        </w:rPr>
      </w:pPr>
    </w:p>
    <w:p w14:paraId="67A9DE35" w14:textId="77777777" w:rsidR="00D903A0" w:rsidRDefault="00421A38">
      <w:pPr>
        <w:pStyle w:val="Heading1"/>
        <w:spacing w:before="225"/>
      </w:pP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marks</w:t>
      </w:r>
    </w:p>
    <w:p w14:paraId="7ABE85D8" w14:textId="77777777" w:rsidR="00D903A0" w:rsidRDefault="00D903A0">
      <w:pPr>
        <w:pStyle w:val="Textodecuerpo"/>
        <w:spacing w:before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323"/>
      </w:tblGrid>
      <w:tr w:rsidR="00D903A0" w14:paraId="6C9DD92E" w14:textId="77777777">
        <w:trPr>
          <w:trHeight w:val="278"/>
        </w:trPr>
        <w:tc>
          <w:tcPr>
            <w:tcW w:w="3888" w:type="dxa"/>
          </w:tcPr>
          <w:p w14:paraId="7A21B390" w14:textId="77777777" w:rsidR="00D903A0" w:rsidRDefault="00421A3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exams</w:t>
            </w:r>
          </w:p>
        </w:tc>
        <w:tc>
          <w:tcPr>
            <w:tcW w:w="5323" w:type="dxa"/>
          </w:tcPr>
          <w:p w14:paraId="79F2A481" w14:textId="7CF17D78" w:rsidR="00D903A0" w:rsidRDefault="00D608A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D608AF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February 2025</w:t>
            </w:r>
          </w:p>
        </w:tc>
      </w:tr>
      <w:tr w:rsidR="00D903A0" w14:paraId="6B71EFC8" w14:textId="77777777">
        <w:trPr>
          <w:trHeight w:val="275"/>
        </w:trPr>
        <w:tc>
          <w:tcPr>
            <w:tcW w:w="3888" w:type="dxa"/>
          </w:tcPr>
          <w:p w14:paraId="7EA19E56" w14:textId="77777777" w:rsidR="00D903A0" w:rsidRDefault="00421A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exams</w:t>
            </w:r>
          </w:p>
        </w:tc>
        <w:tc>
          <w:tcPr>
            <w:tcW w:w="5323" w:type="dxa"/>
          </w:tcPr>
          <w:p w14:paraId="19444759" w14:textId="2EC5E573" w:rsidR="00D903A0" w:rsidRDefault="00071C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7748E8" w:rsidRPr="007748E8">
              <w:rPr>
                <w:sz w:val="24"/>
                <w:vertAlign w:val="superscript"/>
              </w:rPr>
              <w:t>th</w:t>
            </w:r>
            <w:r w:rsidR="007748E8">
              <w:rPr>
                <w:sz w:val="24"/>
              </w:rPr>
              <w:t xml:space="preserve"> July 2025</w:t>
            </w:r>
          </w:p>
        </w:tc>
      </w:tr>
      <w:tr w:rsidR="00D903A0" w14:paraId="1B9BA462" w14:textId="77777777">
        <w:trPr>
          <w:trHeight w:val="275"/>
        </w:trPr>
        <w:tc>
          <w:tcPr>
            <w:tcW w:w="3888" w:type="dxa"/>
          </w:tcPr>
          <w:p w14:paraId="0D08AC51" w14:textId="31CFFE19" w:rsidR="00D903A0" w:rsidRDefault="007748E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Re</w:t>
            </w:r>
            <w:r w:rsidR="00421A38">
              <w:rPr>
                <w:sz w:val="24"/>
              </w:rPr>
              <w:t>sits</w:t>
            </w:r>
            <w:proofErr w:type="spellEnd"/>
          </w:p>
        </w:tc>
        <w:tc>
          <w:tcPr>
            <w:tcW w:w="5323" w:type="dxa"/>
          </w:tcPr>
          <w:p w14:paraId="0A42AB66" w14:textId="295F4748" w:rsidR="00D903A0" w:rsidRDefault="00B92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Term 1:</w:t>
            </w:r>
            <w:r w:rsidR="00071C60">
              <w:rPr>
                <w:sz w:val="24"/>
              </w:rPr>
              <w:t xml:space="preserve"> 10</w:t>
            </w:r>
            <w:r w:rsidR="00071C60" w:rsidRPr="00071C60">
              <w:rPr>
                <w:sz w:val="24"/>
                <w:vertAlign w:val="superscript"/>
              </w:rPr>
              <w:t>th</w:t>
            </w:r>
            <w:r w:rsidR="00071C60">
              <w:rPr>
                <w:sz w:val="24"/>
              </w:rPr>
              <w:t xml:space="preserve"> March 2025</w:t>
            </w:r>
          </w:p>
          <w:p w14:paraId="20C75F31" w14:textId="1AFDE8EF" w:rsidR="00B922C9" w:rsidRDefault="00B92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Term 2:</w:t>
            </w:r>
            <w:r w:rsidR="00071C60">
              <w:rPr>
                <w:sz w:val="24"/>
              </w:rPr>
              <w:t xml:space="preserve"> 31</w:t>
            </w:r>
            <w:r w:rsidR="00071C60" w:rsidRPr="00071C60">
              <w:rPr>
                <w:sz w:val="24"/>
                <w:vertAlign w:val="superscript"/>
              </w:rPr>
              <w:t>st</w:t>
            </w:r>
            <w:r w:rsidR="00071C60">
              <w:rPr>
                <w:sz w:val="24"/>
              </w:rPr>
              <w:t xml:space="preserve"> July 2025</w:t>
            </w:r>
          </w:p>
        </w:tc>
      </w:tr>
    </w:tbl>
    <w:p w14:paraId="3CFE0550" w14:textId="3AB62E0A" w:rsidR="00EF5B6B" w:rsidRDefault="00EF5B6B"/>
    <w:sectPr w:rsidR="00EF5B6B">
      <w:pgSz w:w="11910" w:h="16840"/>
      <w:pgMar w:top="14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903A0"/>
    <w:rsid w:val="00071C60"/>
    <w:rsid w:val="001050BC"/>
    <w:rsid w:val="00286AE2"/>
    <w:rsid w:val="00291296"/>
    <w:rsid w:val="004147AE"/>
    <w:rsid w:val="00421A38"/>
    <w:rsid w:val="005044E3"/>
    <w:rsid w:val="00536759"/>
    <w:rsid w:val="00674C33"/>
    <w:rsid w:val="00717AB7"/>
    <w:rsid w:val="007748E8"/>
    <w:rsid w:val="007F4C75"/>
    <w:rsid w:val="008D3F81"/>
    <w:rsid w:val="00A51D0C"/>
    <w:rsid w:val="00B922C9"/>
    <w:rsid w:val="00C32B15"/>
    <w:rsid w:val="00D608AF"/>
    <w:rsid w:val="00D903A0"/>
    <w:rsid w:val="00EF5B6B"/>
    <w:rsid w:val="00EF67FA"/>
    <w:rsid w:val="00F16E98"/>
    <w:rsid w:val="00FA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607CE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pPr>
      <w:spacing w:before="90"/>
      <w:ind w:left="847" w:right="847"/>
      <w:jc w:val="center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218"/>
      <w:ind w:left="847" w:right="85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pPr>
      <w:spacing w:before="90"/>
      <w:ind w:left="847" w:right="847"/>
      <w:jc w:val="center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218"/>
      <w:ind w:left="847" w:right="85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189</Words>
  <Characters>1042</Characters>
  <Application>Microsoft Macintosh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-- --</cp:lastModifiedBy>
  <cp:revision>20</cp:revision>
  <dcterms:created xsi:type="dcterms:W3CDTF">2024-06-26T17:43:00Z</dcterms:created>
  <dcterms:modified xsi:type="dcterms:W3CDTF">2024-06-27T09:39:00Z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2024-06-26T00:00:00Z</vt:filetime>
  </property>
</Properties>
</file>